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36CC9" w14:textId="77777777" w:rsidR="0020741F" w:rsidRDefault="0020741F" w:rsidP="0020741F">
      <w:pPr>
        <w:rPr>
          <w:rFonts w:ascii="Arial" w:hAnsi="Arial" w:cs="Arial"/>
          <w:b/>
          <w:sz w:val="28"/>
          <w:szCs w:val="28"/>
        </w:rPr>
      </w:pPr>
      <w:r w:rsidRPr="00B4400C">
        <w:rPr>
          <w:rFonts w:ascii="Arial" w:hAnsi="Arial" w:cs="Arial"/>
          <w:b/>
          <w:sz w:val="28"/>
          <w:szCs w:val="28"/>
        </w:rPr>
        <w:t>As</w:t>
      </w:r>
      <w:r w:rsidR="00AA4E4C">
        <w:rPr>
          <w:rFonts w:ascii="Arial" w:hAnsi="Arial" w:cs="Arial"/>
          <w:b/>
          <w:sz w:val="28"/>
          <w:szCs w:val="28"/>
        </w:rPr>
        <w:t xml:space="preserve">sociação dos </w:t>
      </w:r>
      <w:r>
        <w:rPr>
          <w:rFonts w:ascii="Arial" w:hAnsi="Arial" w:cs="Arial"/>
          <w:b/>
          <w:sz w:val="28"/>
          <w:szCs w:val="28"/>
        </w:rPr>
        <w:t>R</w:t>
      </w:r>
      <w:r w:rsidRPr="00B4400C">
        <w:rPr>
          <w:rFonts w:ascii="Arial" w:hAnsi="Arial" w:cs="Arial"/>
          <w:b/>
          <w:sz w:val="28"/>
          <w:szCs w:val="28"/>
        </w:rPr>
        <w:t>eformados da Galp Energia</w:t>
      </w:r>
    </w:p>
    <w:p w14:paraId="3D614425" w14:textId="77777777" w:rsidR="0020741F" w:rsidRDefault="0020741F" w:rsidP="0020741F">
      <w:pPr>
        <w:rPr>
          <w:rFonts w:ascii="Arial" w:hAnsi="Arial" w:cs="Arial"/>
          <w:b/>
          <w:sz w:val="28"/>
          <w:szCs w:val="28"/>
        </w:rPr>
      </w:pPr>
    </w:p>
    <w:p w14:paraId="57801336" w14:textId="4BC5068B" w:rsidR="0020741F" w:rsidRDefault="0020741F" w:rsidP="0020741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Parecer do Conselho Fiscal sobre o Relatório e Contas</w:t>
      </w:r>
      <w:r w:rsidR="00406F3A">
        <w:rPr>
          <w:rFonts w:ascii="Arial" w:hAnsi="Arial" w:cs="Arial"/>
          <w:b/>
          <w:sz w:val="24"/>
          <w:szCs w:val="24"/>
        </w:rPr>
        <w:t xml:space="preserve"> referentes ao exercício de 20</w:t>
      </w:r>
      <w:r w:rsidR="00D06AD1">
        <w:rPr>
          <w:rFonts w:ascii="Arial" w:hAnsi="Arial" w:cs="Arial"/>
          <w:b/>
          <w:sz w:val="24"/>
          <w:szCs w:val="24"/>
        </w:rPr>
        <w:t>22</w:t>
      </w:r>
    </w:p>
    <w:p w14:paraId="676DDB4D" w14:textId="77777777" w:rsidR="0020741F" w:rsidRDefault="0020741F" w:rsidP="0020741F">
      <w:pPr>
        <w:rPr>
          <w:rFonts w:ascii="Arial" w:hAnsi="Arial" w:cs="Arial"/>
          <w:b/>
          <w:sz w:val="24"/>
          <w:szCs w:val="24"/>
        </w:rPr>
      </w:pPr>
    </w:p>
    <w:p w14:paraId="4AA09995" w14:textId="77777777" w:rsidR="0020741F" w:rsidRDefault="0020741F" w:rsidP="0020741F">
      <w:pPr>
        <w:jc w:val="both"/>
        <w:rPr>
          <w:rFonts w:ascii="Arial" w:hAnsi="Arial" w:cs="Arial"/>
          <w:sz w:val="24"/>
          <w:szCs w:val="24"/>
        </w:rPr>
      </w:pPr>
    </w:p>
    <w:p w14:paraId="0E30C5AB" w14:textId="613B87D4" w:rsidR="0020741F" w:rsidRDefault="0020741F" w:rsidP="0020741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Conselho Fiscal da Associação dos Reformados da Galp Energia, no exercício das competências que lhe são atribuídas pelas disposições legais e estatuárias, conforme o disposto no número 1, alínea b, do artigo 27º dos Estatutos, vem pronunciar-se e emitir parecer sobre Relatório e Contas apresentado pela Direção</w:t>
      </w:r>
      <w:r w:rsidR="00406F3A">
        <w:rPr>
          <w:rFonts w:ascii="Arial" w:hAnsi="Arial" w:cs="Arial"/>
          <w:sz w:val="24"/>
          <w:szCs w:val="24"/>
        </w:rPr>
        <w:t xml:space="preserve"> referentes ao exercício de 202</w:t>
      </w:r>
      <w:r w:rsidR="003A4EC6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</w:t>
      </w:r>
    </w:p>
    <w:p w14:paraId="001BF11D" w14:textId="77777777" w:rsidR="0020741F" w:rsidRDefault="0020741F" w:rsidP="0020741F">
      <w:pPr>
        <w:jc w:val="both"/>
        <w:rPr>
          <w:rFonts w:ascii="Arial" w:hAnsi="Arial" w:cs="Arial"/>
          <w:sz w:val="24"/>
          <w:szCs w:val="24"/>
        </w:rPr>
      </w:pPr>
    </w:p>
    <w:p w14:paraId="4AFD9DA8" w14:textId="77777777" w:rsidR="00FF4416" w:rsidRDefault="00FF4416" w:rsidP="00BF464A">
      <w:pPr>
        <w:jc w:val="both"/>
        <w:rPr>
          <w:rFonts w:ascii="Arial" w:hAnsi="Arial" w:cs="Arial"/>
          <w:sz w:val="24"/>
          <w:szCs w:val="24"/>
        </w:rPr>
      </w:pPr>
    </w:p>
    <w:p w14:paraId="5E8EC715" w14:textId="388FFA9F" w:rsidR="00250137" w:rsidRDefault="00F6524A" w:rsidP="00BF464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Plano de Atividades proposto pela Direção para 2022, e aprovado em Assembleia Geral, pressupunha que, um alívio das restrições devidas ao COVID 19,</w:t>
      </w:r>
      <w:r w:rsidR="0025013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permitisse um significativo e consistente regresso à normalidade</w:t>
      </w:r>
      <w:r w:rsidR="00250137">
        <w:rPr>
          <w:rFonts w:ascii="Arial" w:hAnsi="Arial" w:cs="Arial"/>
          <w:sz w:val="24"/>
          <w:szCs w:val="24"/>
        </w:rPr>
        <w:t xml:space="preserve"> ao longo de todo o ano.</w:t>
      </w:r>
    </w:p>
    <w:p w14:paraId="068E6B73" w14:textId="20BCCB68" w:rsidR="00250137" w:rsidRDefault="00250137" w:rsidP="00BF464A">
      <w:pPr>
        <w:jc w:val="both"/>
        <w:rPr>
          <w:rFonts w:ascii="Arial" w:hAnsi="Arial" w:cs="Arial"/>
          <w:sz w:val="24"/>
          <w:szCs w:val="24"/>
        </w:rPr>
      </w:pPr>
    </w:p>
    <w:p w14:paraId="66BA3CBA" w14:textId="77777777" w:rsidR="00250137" w:rsidRDefault="00250137" w:rsidP="00BF464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Tal não aconteceu, pois o desejado regresso só se tornou mais efetivo a partir do fim do 1º semestre, e mesmo então com algumas condicionantes.</w:t>
      </w:r>
    </w:p>
    <w:p w14:paraId="70BA499B" w14:textId="77777777" w:rsidR="00250137" w:rsidRDefault="00250137" w:rsidP="00BF464A">
      <w:pPr>
        <w:jc w:val="both"/>
        <w:rPr>
          <w:rFonts w:ascii="Arial" w:hAnsi="Arial" w:cs="Arial"/>
          <w:sz w:val="24"/>
          <w:szCs w:val="24"/>
        </w:rPr>
      </w:pPr>
    </w:p>
    <w:p w14:paraId="05D42A34" w14:textId="24A3A0D1" w:rsidR="00250137" w:rsidRDefault="00250137" w:rsidP="00BF464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Apesar do atraso no retorno à normalidade </w:t>
      </w:r>
      <w:r w:rsidR="00E014D6">
        <w:rPr>
          <w:rFonts w:ascii="Arial" w:hAnsi="Arial" w:cs="Arial"/>
          <w:sz w:val="24"/>
          <w:szCs w:val="24"/>
        </w:rPr>
        <w:t>a Direção e as Delegações Regionais da ARGE conseguiram realizar, com êxito,</w:t>
      </w:r>
      <w:r w:rsidR="00D522C7">
        <w:rPr>
          <w:rFonts w:ascii="Arial" w:hAnsi="Arial" w:cs="Arial"/>
          <w:sz w:val="24"/>
          <w:szCs w:val="24"/>
        </w:rPr>
        <w:t xml:space="preserve"> </w:t>
      </w:r>
      <w:r w:rsidR="00E014D6">
        <w:rPr>
          <w:rFonts w:ascii="Arial" w:hAnsi="Arial" w:cs="Arial"/>
          <w:sz w:val="24"/>
          <w:szCs w:val="24"/>
        </w:rPr>
        <w:t>a maioria</w:t>
      </w:r>
      <w:r>
        <w:rPr>
          <w:rFonts w:ascii="Arial" w:hAnsi="Arial" w:cs="Arial"/>
          <w:sz w:val="24"/>
          <w:szCs w:val="24"/>
        </w:rPr>
        <w:t xml:space="preserve"> </w:t>
      </w:r>
      <w:r w:rsidR="00D522C7">
        <w:rPr>
          <w:rFonts w:ascii="Arial" w:hAnsi="Arial" w:cs="Arial"/>
          <w:sz w:val="24"/>
          <w:szCs w:val="24"/>
        </w:rPr>
        <w:t xml:space="preserve">das atividades a que se tinham proposto, nomeadamente as que promoveram o reencontro presencial dos Associados, e a prestação de apoio aos Associados que o solicitaram. </w:t>
      </w:r>
    </w:p>
    <w:p w14:paraId="5E339AD6" w14:textId="77777777" w:rsidR="00D97FC8" w:rsidRDefault="00D97FC8" w:rsidP="00BF464A">
      <w:pPr>
        <w:jc w:val="both"/>
        <w:rPr>
          <w:rFonts w:ascii="Arial" w:hAnsi="Arial" w:cs="Arial"/>
          <w:sz w:val="24"/>
          <w:szCs w:val="24"/>
        </w:rPr>
      </w:pPr>
    </w:p>
    <w:p w14:paraId="387289E8" w14:textId="324CF2DE" w:rsidR="00406F3A" w:rsidRDefault="00D522C7" w:rsidP="00BF464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Merecem especial destaque as iniciativas comemorativas dos 40 anos da ARGE, com o seu ponto alto no almoço em 8 de outubro ; o retorno dos </w:t>
      </w:r>
      <w:r w:rsidR="008D3330">
        <w:rPr>
          <w:rFonts w:ascii="Arial" w:hAnsi="Arial" w:cs="Arial"/>
          <w:sz w:val="24"/>
          <w:szCs w:val="24"/>
        </w:rPr>
        <w:t>almoços de Natal ; e as Assembleias Gerais estatutárias, que este ano foram três , já</w:t>
      </w:r>
      <w:r>
        <w:rPr>
          <w:rFonts w:ascii="Arial" w:hAnsi="Arial" w:cs="Arial"/>
          <w:sz w:val="24"/>
          <w:szCs w:val="24"/>
        </w:rPr>
        <w:t xml:space="preserve"> </w:t>
      </w:r>
      <w:r w:rsidR="008D3330">
        <w:rPr>
          <w:rFonts w:ascii="Arial" w:hAnsi="Arial" w:cs="Arial"/>
          <w:sz w:val="24"/>
          <w:szCs w:val="24"/>
        </w:rPr>
        <w:t>que 2022 foi um ano eleitoral.</w:t>
      </w:r>
    </w:p>
    <w:p w14:paraId="4D0E0B7C" w14:textId="2EDB6FE9" w:rsidR="008D3330" w:rsidRDefault="008D3330" w:rsidP="00BF464A">
      <w:pPr>
        <w:jc w:val="both"/>
        <w:rPr>
          <w:rFonts w:ascii="Arial" w:hAnsi="Arial" w:cs="Arial"/>
          <w:sz w:val="24"/>
          <w:szCs w:val="24"/>
        </w:rPr>
      </w:pPr>
    </w:p>
    <w:p w14:paraId="33610BA5" w14:textId="074381C7" w:rsidR="008D3330" w:rsidRDefault="009E09DD" w:rsidP="00BF464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Como referência negativa </w:t>
      </w:r>
      <w:r w:rsidR="008D3330">
        <w:rPr>
          <w:rFonts w:ascii="Arial" w:hAnsi="Arial" w:cs="Arial"/>
          <w:sz w:val="24"/>
          <w:szCs w:val="24"/>
        </w:rPr>
        <w:t xml:space="preserve">, e reforçando as prováveis razões apontadas pela Direção no seu Relatório de Gestão, </w:t>
      </w:r>
      <w:r>
        <w:rPr>
          <w:rFonts w:ascii="Arial" w:hAnsi="Arial" w:cs="Arial"/>
          <w:sz w:val="24"/>
          <w:szCs w:val="24"/>
        </w:rPr>
        <w:t>cremos</w:t>
      </w:r>
      <w:r w:rsidR="008D3330">
        <w:rPr>
          <w:rFonts w:ascii="Arial" w:hAnsi="Arial" w:cs="Arial"/>
          <w:sz w:val="24"/>
          <w:szCs w:val="24"/>
        </w:rPr>
        <w:t xml:space="preserve"> que o atraso </w:t>
      </w:r>
      <w:r>
        <w:rPr>
          <w:rFonts w:ascii="Arial" w:hAnsi="Arial" w:cs="Arial"/>
          <w:sz w:val="24"/>
          <w:szCs w:val="24"/>
        </w:rPr>
        <w:t>na retoma de</w:t>
      </w:r>
      <w:r w:rsidR="008D3330">
        <w:rPr>
          <w:rFonts w:ascii="Arial" w:hAnsi="Arial" w:cs="Arial"/>
          <w:sz w:val="24"/>
          <w:szCs w:val="24"/>
        </w:rPr>
        <w:t xml:space="preserve"> confiança </w:t>
      </w:r>
      <w:r>
        <w:rPr>
          <w:rFonts w:ascii="Arial" w:hAnsi="Arial" w:cs="Arial"/>
          <w:sz w:val="24"/>
          <w:szCs w:val="24"/>
        </w:rPr>
        <w:t>na possibilidade de um franco relacionamento presencial não permitiu</w:t>
      </w:r>
      <w:r w:rsidR="008E5730">
        <w:rPr>
          <w:rFonts w:ascii="Arial" w:hAnsi="Arial" w:cs="Arial"/>
          <w:sz w:val="24"/>
          <w:szCs w:val="24"/>
        </w:rPr>
        <w:t xml:space="preserve">, lamentavelmente, </w:t>
      </w:r>
      <w:r>
        <w:rPr>
          <w:rFonts w:ascii="Arial" w:hAnsi="Arial" w:cs="Arial"/>
          <w:sz w:val="24"/>
          <w:szCs w:val="24"/>
        </w:rPr>
        <w:t xml:space="preserve"> um desejado, e programado, maior apoio solidário aos Associados mais necessitados.</w:t>
      </w:r>
    </w:p>
    <w:p w14:paraId="43D653EF" w14:textId="105ECAD9" w:rsidR="008E5730" w:rsidRDefault="008E5730" w:rsidP="00BF464A">
      <w:pPr>
        <w:jc w:val="both"/>
        <w:rPr>
          <w:rFonts w:ascii="Arial" w:hAnsi="Arial" w:cs="Arial"/>
          <w:sz w:val="24"/>
          <w:szCs w:val="24"/>
        </w:rPr>
      </w:pPr>
    </w:p>
    <w:p w14:paraId="265A4977" w14:textId="77777777" w:rsidR="0039398B" w:rsidRDefault="008E5730" w:rsidP="00BF464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que se refere ao Balanço e Contas do Exercício, para o Resultado </w:t>
      </w:r>
      <w:r w:rsidR="0039398B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iquido</w:t>
      </w:r>
      <w:r w:rsidR="0039398B">
        <w:rPr>
          <w:rFonts w:ascii="Arial" w:hAnsi="Arial" w:cs="Arial"/>
          <w:sz w:val="24"/>
          <w:szCs w:val="24"/>
        </w:rPr>
        <w:t xml:space="preserve"> negativo que apresentam apontam-se, como mais relevantes, os impactos dos seguintes fatores :</w:t>
      </w:r>
    </w:p>
    <w:p w14:paraId="20AFD2BB" w14:textId="77777777" w:rsidR="007676F6" w:rsidRDefault="0039398B" w:rsidP="00BF464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O forte agravamento </w:t>
      </w:r>
      <w:r w:rsidR="007676F6">
        <w:rPr>
          <w:rFonts w:ascii="Arial" w:hAnsi="Arial" w:cs="Arial"/>
          <w:sz w:val="24"/>
          <w:szCs w:val="24"/>
        </w:rPr>
        <w:t>dos encargos com rendas e alugueres, e despesas de</w:t>
      </w:r>
    </w:p>
    <w:p w14:paraId="36F8AF49" w14:textId="70184443" w:rsidR="007676F6" w:rsidRDefault="007676F6" w:rsidP="00BF464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funcionamento das sedes, principalmente devido à de Lisboa, inexistente até</w:t>
      </w:r>
    </w:p>
    <w:p w14:paraId="05664175" w14:textId="77777777" w:rsidR="007676F6" w:rsidRDefault="007676F6" w:rsidP="00BF464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este ano.</w:t>
      </w:r>
    </w:p>
    <w:p w14:paraId="1BCE9D02" w14:textId="03A802F8" w:rsidR="00261140" w:rsidRDefault="007676F6" w:rsidP="00BF464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 </w:t>
      </w:r>
      <w:r w:rsidR="00261140">
        <w:rPr>
          <w:rFonts w:ascii="Arial" w:hAnsi="Arial" w:cs="Arial"/>
          <w:sz w:val="24"/>
          <w:szCs w:val="24"/>
        </w:rPr>
        <w:t xml:space="preserve">O evento fundamental, mas não repetível pelo menos nos próximos anos,  </w:t>
      </w:r>
      <w:r w:rsidR="00FB27E9">
        <w:rPr>
          <w:rFonts w:ascii="Arial" w:hAnsi="Arial" w:cs="Arial"/>
          <w:sz w:val="24"/>
          <w:szCs w:val="24"/>
        </w:rPr>
        <w:t xml:space="preserve"> </w:t>
      </w:r>
    </w:p>
    <w:p w14:paraId="509565D2" w14:textId="495CAEBA" w:rsidR="00261140" w:rsidRDefault="00FB27E9" w:rsidP="00BF464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261140">
        <w:rPr>
          <w:rFonts w:ascii="Arial" w:hAnsi="Arial" w:cs="Arial"/>
          <w:sz w:val="24"/>
          <w:szCs w:val="24"/>
        </w:rPr>
        <w:t xml:space="preserve">   </w:t>
      </w:r>
      <w:r w:rsidR="00FD5F91">
        <w:rPr>
          <w:rFonts w:ascii="Arial" w:hAnsi="Arial" w:cs="Arial"/>
          <w:sz w:val="24"/>
          <w:szCs w:val="24"/>
        </w:rPr>
        <w:t xml:space="preserve">que </w:t>
      </w:r>
      <w:r w:rsidR="00261140">
        <w:rPr>
          <w:rFonts w:ascii="Arial" w:hAnsi="Arial" w:cs="Arial"/>
          <w:sz w:val="24"/>
          <w:szCs w:val="24"/>
        </w:rPr>
        <w:t xml:space="preserve">foi a Comemoração </w:t>
      </w:r>
      <w:r>
        <w:rPr>
          <w:rFonts w:ascii="Arial" w:hAnsi="Arial" w:cs="Arial"/>
          <w:sz w:val="24"/>
          <w:szCs w:val="24"/>
        </w:rPr>
        <w:t>dos</w:t>
      </w:r>
      <w:r w:rsidR="00261140">
        <w:rPr>
          <w:rFonts w:ascii="Arial" w:hAnsi="Arial" w:cs="Arial"/>
          <w:sz w:val="24"/>
          <w:szCs w:val="24"/>
        </w:rPr>
        <w:t xml:space="preserve"> 40 anos da ARGE, com a realização de iniciativas </w:t>
      </w:r>
    </w:p>
    <w:p w14:paraId="08DDC4B8" w14:textId="77777777" w:rsidR="00261140" w:rsidRDefault="00261140" w:rsidP="00BF464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comemorativas de âmbito nacional e de âmbito regional.</w:t>
      </w:r>
    </w:p>
    <w:p w14:paraId="1F98A433" w14:textId="64F2BB86" w:rsidR="008E5730" w:rsidRDefault="00261140" w:rsidP="00BF464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 Pelo facto de 2022 ter sido ano eleitoral</w:t>
      </w:r>
      <w:r w:rsidR="00291641">
        <w:rPr>
          <w:rFonts w:ascii="Arial" w:hAnsi="Arial" w:cs="Arial"/>
          <w:sz w:val="24"/>
          <w:szCs w:val="24"/>
        </w:rPr>
        <w:t xml:space="preserve">, houve que realizar uma Assembleia </w:t>
      </w:r>
      <w:r w:rsidR="007676F6">
        <w:rPr>
          <w:rFonts w:ascii="Arial" w:hAnsi="Arial" w:cs="Arial"/>
          <w:sz w:val="24"/>
          <w:szCs w:val="24"/>
        </w:rPr>
        <w:t xml:space="preserve">    </w:t>
      </w:r>
    </w:p>
    <w:p w14:paraId="721FAC78" w14:textId="214D15CD" w:rsidR="00291641" w:rsidRDefault="00291641" w:rsidP="00BF464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Geral específica, geradora de encargos inevitáveis, nomeadamente com a</w:t>
      </w:r>
    </w:p>
    <w:p w14:paraId="5760CC77" w14:textId="7A654A08" w:rsidR="00D522C7" w:rsidRDefault="00291641" w:rsidP="00BF464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preparação e envio, aos Associados, da documentação necessária para</w:t>
      </w:r>
      <w:r w:rsidR="00B879F3">
        <w:rPr>
          <w:rFonts w:ascii="Arial" w:hAnsi="Arial" w:cs="Arial"/>
          <w:sz w:val="24"/>
          <w:szCs w:val="24"/>
        </w:rPr>
        <w:t xml:space="preserve"> o </w:t>
      </w:r>
    </w:p>
    <w:p w14:paraId="6ED50B74" w14:textId="7FA1F8DF" w:rsidR="00B879F3" w:rsidRDefault="00B879F3" w:rsidP="00BF464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exercício do direito de participação no </w:t>
      </w:r>
      <w:proofErr w:type="spellStart"/>
      <w:r>
        <w:rPr>
          <w:rFonts w:ascii="Arial" w:hAnsi="Arial" w:cs="Arial"/>
          <w:sz w:val="24"/>
          <w:szCs w:val="24"/>
        </w:rPr>
        <w:t>acto</w:t>
      </w:r>
      <w:proofErr w:type="spellEnd"/>
      <w:r>
        <w:rPr>
          <w:rFonts w:ascii="Arial" w:hAnsi="Arial" w:cs="Arial"/>
          <w:sz w:val="24"/>
          <w:szCs w:val="24"/>
        </w:rPr>
        <w:t xml:space="preserve"> eleitoral.</w:t>
      </w:r>
    </w:p>
    <w:p w14:paraId="03D5823E" w14:textId="19D5DE45" w:rsidR="00B879F3" w:rsidRDefault="00B879F3" w:rsidP="00BF464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-  A surpresa de uma inflação fortemente crescente ao longo do ano,</w:t>
      </w:r>
      <w:r w:rsidR="008E0E0B">
        <w:rPr>
          <w:rFonts w:ascii="Arial" w:hAnsi="Arial" w:cs="Arial"/>
          <w:sz w:val="24"/>
          <w:szCs w:val="24"/>
        </w:rPr>
        <w:t xml:space="preserve"> que </w:t>
      </w:r>
    </w:p>
    <w:p w14:paraId="2E306545" w14:textId="77777777" w:rsidR="008E0E0B" w:rsidRDefault="008E0E0B" w:rsidP="00BF464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tendo atingido um valor médio anual de 7,8%, o valor mais alto em 30 anos</w:t>
      </w:r>
    </w:p>
    <w:p w14:paraId="43017B94" w14:textId="77777777" w:rsidR="008E0E0B" w:rsidRDefault="008E0E0B" w:rsidP="00BF464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provocou o inevitável e forte agravamento dos bens adquiridos e contratados.</w:t>
      </w:r>
    </w:p>
    <w:p w14:paraId="218CF93E" w14:textId="77777777" w:rsidR="008E0E0B" w:rsidRDefault="008E0E0B" w:rsidP="00BF464A">
      <w:pPr>
        <w:jc w:val="both"/>
        <w:rPr>
          <w:rFonts w:ascii="Arial" w:hAnsi="Arial" w:cs="Arial"/>
          <w:sz w:val="24"/>
          <w:szCs w:val="24"/>
        </w:rPr>
      </w:pPr>
    </w:p>
    <w:p w14:paraId="6C13ECB3" w14:textId="77777777" w:rsidR="008E0E0B" w:rsidRDefault="008E0E0B" w:rsidP="00BF464A">
      <w:pPr>
        <w:jc w:val="both"/>
        <w:rPr>
          <w:rFonts w:ascii="Arial" w:hAnsi="Arial" w:cs="Arial"/>
          <w:sz w:val="24"/>
          <w:szCs w:val="24"/>
        </w:rPr>
      </w:pPr>
    </w:p>
    <w:p w14:paraId="3E8A2E43" w14:textId="148D79F6" w:rsidR="00D80932" w:rsidRDefault="00D80932" w:rsidP="00BF464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Como</w:t>
      </w:r>
      <w:r w:rsidR="00797F6A">
        <w:rPr>
          <w:rFonts w:ascii="Arial" w:hAnsi="Arial" w:cs="Arial"/>
          <w:sz w:val="24"/>
          <w:szCs w:val="24"/>
        </w:rPr>
        <w:t xml:space="preserve"> notas finais, </w:t>
      </w:r>
      <w:r w:rsidR="00A419F5">
        <w:rPr>
          <w:rFonts w:ascii="Arial" w:hAnsi="Arial" w:cs="Arial"/>
          <w:sz w:val="24"/>
          <w:szCs w:val="24"/>
        </w:rPr>
        <w:t>merecem</w:t>
      </w:r>
      <w:r>
        <w:rPr>
          <w:rFonts w:ascii="Arial" w:hAnsi="Arial" w:cs="Arial"/>
          <w:sz w:val="24"/>
          <w:szCs w:val="24"/>
        </w:rPr>
        <w:t xml:space="preserve"> </w:t>
      </w:r>
      <w:r w:rsidR="00A419F5">
        <w:rPr>
          <w:rFonts w:ascii="Arial" w:hAnsi="Arial" w:cs="Arial"/>
          <w:sz w:val="24"/>
          <w:szCs w:val="24"/>
        </w:rPr>
        <w:t>referência</w:t>
      </w:r>
      <w:r>
        <w:rPr>
          <w:rFonts w:ascii="Arial" w:hAnsi="Arial" w:cs="Arial"/>
          <w:sz w:val="24"/>
          <w:szCs w:val="24"/>
        </w:rPr>
        <w:t>:</w:t>
      </w:r>
    </w:p>
    <w:p w14:paraId="06715BB0" w14:textId="671407EA" w:rsidR="0027405A" w:rsidRDefault="0027405A" w:rsidP="00BF464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D95879">
        <w:rPr>
          <w:rFonts w:ascii="Arial" w:hAnsi="Arial" w:cs="Arial"/>
          <w:sz w:val="24"/>
          <w:szCs w:val="24"/>
        </w:rPr>
        <w:t xml:space="preserve">A grandeza do montante resultante da consignação, a favor da ARGE, de 0,5% do IRS, que, em conjunto com </w:t>
      </w:r>
      <w:r w:rsidR="00CA54F7">
        <w:rPr>
          <w:rFonts w:ascii="Arial" w:hAnsi="Arial" w:cs="Arial"/>
          <w:sz w:val="24"/>
          <w:szCs w:val="24"/>
        </w:rPr>
        <w:t>a manutenção do montante das quotas, traduzem a confiança</w:t>
      </w:r>
      <w:r>
        <w:rPr>
          <w:rFonts w:ascii="Arial" w:hAnsi="Arial" w:cs="Arial"/>
          <w:sz w:val="24"/>
          <w:szCs w:val="24"/>
        </w:rPr>
        <w:t xml:space="preserve"> dos Associados</w:t>
      </w:r>
      <w:r w:rsidR="00CA54F7">
        <w:rPr>
          <w:rFonts w:ascii="Arial" w:hAnsi="Arial" w:cs="Arial"/>
          <w:sz w:val="24"/>
          <w:szCs w:val="24"/>
        </w:rPr>
        <w:t xml:space="preserve"> nos objetivos e </w:t>
      </w:r>
      <w:r>
        <w:rPr>
          <w:rFonts w:ascii="Arial" w:hAnsi="Arial" w:cs="Arial"/>
          <w:sz w:val="24"/>
          <w:szCs w:val="24"/>
        </w:rPr>
        <w:t xml:space="preserve">princípios </w:t>
      </w:r>
      <w:r w:rsidR="00CA54F7">
        <w:rPr>
          <w:rFonts w:ascii="Arial" w:hAnsi="Arial" w:cs="Arial"/>
          <w:sz w:val="24"/>
          <w:szCs w:val="24"/>
        </w:rPr>
        <w:t>orientadores</w:t>
      </w:r>
      <w:r>
        <w:rPr>
          <w:rFonts w:ascii="Arial" w:hAnsi="Arial" w:cs="Arial"/>
          <w:sz w:val="24"/>
          <w:szCs w:val="24"/>
        </w:rPr>
        <w:t xml:space="preserve"> da atuação da sua Associação.</w:t>
      </w:r>
    </w:p>
    <w:p w14:paraId="3CA485BC" w14:textId="128C8579" w:rsidR="0027405A" w:rsidRDefault="0027405A" w:rsidP="00BF464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O muito confortável nível das Reservas financeiras e bancárias.</w:t>
      </w:r>
    </w:p>
    <w:p w14:paraId="4C337DB7" w14:textId="5995C840" w:rsidR="0067093A" w:rsidRDefault="00A419F5" w:rsidP="00BF464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Estes factos justificam</w:t>
      </w:r>
      <w:r w:rsidR="0027405A">
        <w:rPr>
          <w:rFonts w:ascii="Arial" w:hAnsi="Arial" w:cs="Arial"/>
          <w:sz w:val="24"/>
          <w:szCs w:val="24"/>
        </w:rPr>
        <w:t xml:space="preserve"> o otimismo com que se pode encarar o futuro da ARGE </w:t>
      </w:r>
      <w:r>
        <w:rPr>
          <w:rFonts w:ascii="Arial" w:hAnsi="Arial" w:cs="Arial"/>
          <w:sz w:val="24"/>
          <w:szCs w:val="24"/>
        </w:rPr>
        <w:t>por lhe permitirem</w:t>
      </w:r>
      <w:r w:rsidR="00974156">
        <w:rPr>
          <w:rFonts w:ascii="Arial" w:hAnsi="Arial" w:cs="Arial"/>
          <w:sz w:val="24"/>
          <w:szCs w:val="24"/>
        </w:rPr>
        <w:t xml:space="preserve"> prosseguir, com segurança, nos seus principais objetivos,</w:t>
      </w:r>
    </w:p>
    <w:p w14:paraId="3CBCC6F2" w14:textId="37C4DF97" w:rsidR="008E0E0B" w:rsidRDefault="0067093A" w:rsidP="00BF464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como são a promoção do convívio entre os seus Associados, e o apoio aos que estejam mais necessitados</w:t>
      </w:r>
    </w:p>
    <w:p w14:paraId="1D216213" w14:textId="714596C5" w:rsidR="00660A55" w:rsidRDefault="008E0E0B" w:rsidP="00BF464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DB3971">
        <w:rPr>
          <w:rFonts w:ascii="Arial" w:hAnsi="Arial" w:cs="Arial"/>
          <w:sz w:val="24"/>
          <w:szCs w:val="24"/>
        </w:rPr>
        <w:t xml:space="preserve"> </w:t>
      </w:r>
    </w:p>
    <w:p w14:paraId="24BC2FBF" w14:textId="77777777" w:rsidR="00EF38F9" w:rsidRDefault="00EF38F9" w:rsidP="00BF464A">
      <w:pPr>
        <w:jc w:val="both"/>
        <w:rPr>
          <w:rFonts w:ascii="Arial" w:hAnsi="Arial" w:cs="Arial"/>
          <w:sz w:val="24"/>
          <w:szCs w:val="24"/>
        </w:rPr>
      </w:pPr>
    </w:p>
    <w:p w14:paraId="5F0D1265" w14:textId="77777777" w:rsidR="00A419F5" w:rsidRDefault="00BF464A" w:rsidP="00660A5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Deste modo, o Conselho Fiscal emite o seguinte parecer:</w:t>
      </w:r>
      <w:r w:rsidR="00660A55" w:rsidRPr="00660A55">
        <w:rPr>
          <w:rFonts w:ascii="Arial" w:hAnsi="Arial" w:cs="Arial"/>
          <w:b/>
          <w:sz w:val="24"/>
          <w:szCs w:val="24"/>
        </w:rPr>
        <w:t xml:space="preserve"> </w:t>
      </w:r>
    </w:p>
    <w:p w14:paraId="628078BE" w14:textId="74042BB1" w:rsidR="00660A55" w:rsidRDefault="00660A55" w:rsidP="00660A5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Conselho Fiscal recomenda que a Assembleia Geral aprove o Relatório e Contas apresentado pela Direção</w:t>
      </w:r>
      <w:r w:rsidR="00406F3A">
        <w:rPr>
          <w:rFonts w:ascii="Arial" w:hAnsi="Arial" w:cs="Arial"/>
          <w:sz w:val="24"/>
          <w:szCs w:val="24"/>
        </w:rPr>
        <w:t xml:space="preserve"> referentes ao exercício de 202</w:t>
      </w:r>
      <w:r w:rsidR="00F6524A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</w:t>
      </w:r>
    </w:p>
    <w:p w14:paraId="75A5005D" w14:textId="77777777" w:rsidR="00660A55" w:rsidRDefault="00660A55" w:rsidP="00660A55">
      <w:pPr>
        <w:jc w:val="both"/>
        <w:rPr>
          <w:rFonts w:ascii="Arial" w:hAnsi="Arial" w:cs="Arial"/>
          <w:sz w:val="24"/>
          <w:szCs w:val="24"/>
        </w:rPr>
      </w:pPr>
    </w:p>
    <w:p w14:paraId="560BECD7" w14:textId="77777777" w:rsidR="00BF464A" w:rsidRDefault="00BF464A" w:rsidP="00660A55">
      <w:pPr>
        <w:rPr>
          <w:rFonts w:ascii="Arial" w:hAnsi="Arial" w:cs="Arial"/>
          <w:sz w:val="24"/>
          <w:szCs w:val="24"/>
        </w:rPr>
      </w:pPr>
    </w:p>
    <w:p w14:paraId="2289D417" w14:textId="77777777" w:rsidR="00BF464A" w:rsidRDefault="00BF464A" w:rsidP="00BF464A">
      <w:pPr>
        <w:jc w:val="both"/>
        <w:rPr>
          <w:rFonts w:ascii="Arial" w:hAnsi="Arial" w:cs="Arial"/>
          <w:sz w:val="24"/>
          <w:szCs w:val="24"/>
        </w:rPr>
      </w:pPr>
    </w:p>
    <w:p w14:paraId="50AB01F4" w14:textId="6DD2201C" w:rsidR="00BF53CD" w:rsidRDefault="003E51BE" w:rsidP="00BF464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Lisboa, </w:t>
      </w:r>
      <w:r w:rsidR="009329BF">
        <w:rPr>
          <w:rFonts w:ascii="Arial" w:hAnsi="Arial" w:cs="Arial"/>
          <w:sz w:val="24"/>
          <w:szCs w:val="24"/>
        </w:rPr>
        <w:t>20</w:t>
      </w:r>
      <w:r w:rsidR="006B1E21">
        <w:rPr>
          <w:rFonts w:ascii="Arial" w:hAnsi="Arial" w:cs="Arial"/>
          <w:sz w:val="24"/>
          <w:szCs w:val="24"/>
        </w:rPr>
        <w:t xml:space="preserve"> </w:t>
      </w:r>
      <w:r w:rsidR="00E47E57">
        <w:rPr>
          <w:rFonts w:ascii="Arial" w:hAnsi="Arial" w:cs="Arial"/>
          <w:sz w:val="24"/>
          <w:szCs w:val="24"/>
        </w:rPr>
        <w:t xml:space="preserve">de </w:t>
      </w:r>
      <w:proofErr w:type="gramStart"/>
      <w:r w:rsidR="009329BF">
        <w:rPr>
          <w:rFonts w:ascii="Arial" w:hAnsi="Arial" w:cs="Arial"/>
          <w:sz w:val="24"/>
          <w:szCs w:val="24"/>
        </w:rPr>
        <w:t>Fevereiro</w:t>
      </w:r>
      <w:proofErr w:type="gramEnd"/>
      <w:r w:rsidR="009329BF">
        <w:rPr>
          <w:rFonts w:ascii="Arial" w:hAnsi="Arial" w:cs="Arial"/>
          <w:sz w:val="24"/>
          <w:szCs w:val="24"/>
        </w:rPr>
        <w:t xml:space="preserve"> de 2023</w:t>
      </w:r>
    </w:p>
    <w:p w14:paraId="37F18F2D" w14:textId="77777777" w:rsidR="009329BF" w:rsidRDefault="009329BF" w:rsidP="00BF464A">
      <w:pPr>
        <w:jc w:val="both"/>
        <w:rPr>
          <w:rFonts w:ascii="Arial" w:hAnsi="Arial" w:cs="Arial"/>
          <w:sz w:val="24"/>
          <w:szCs w:val="24"/>
        </w:rPr>
      </w:pPr>
    </w:p>
    <w:p w14:paraId="4B76CB87" w14:textId="77777777" w:rsidR="00BF53CD" w:rsidRDefault="00BF53CD" w:rsidP="00BF464A">
      <w:pPr>
        <w:jc w:val="both"/>
        <w:rPr>
          <w:rFonts w:ascii="Arial" w:hAnsi="Arial" w:cs="Arial"/>
          <w:sz w:val="24"/>
          <w:szCs w:val="24"/>
        </w:rPr>
      </w:pPr>
    </w:p>
    <w:p w14:paraId="276AC460" w14:textId="77777777" w:rsidR="00BF53CD" w:rsidRDefault="00BF53CD" w:rsidP="00BF464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Conselho Fiscal</w:t>
      </w:r>
    </w:p>
    <w:p w14:paraId="45FC518B" w14:textId="77777777" w:rsidR="00522DD8" w:rsidRDefault="00522DD8" w:rsidP="00BF464A">
      <w:pPr>
        <w:jc w:val="both"/>
        <w:rPr>
          <w:rFonts w:ascii="Arial" w:hAnsi="Arial" w:cs="Arial"/>
          <w:sz w:val="24"/>
          <w:szCs w:val="24"/>
        </w:rPr>
      </w:pPr>
    </w:p>
    <w:p w14:paraId="7BD123F3" w14:textId="77777777" w:rsidR="00522DD8" w:rsidRDefault="00522DD8" w:rsidP="00BF464A">
      <w:pPr>
        <w:jc w:val="both"/>
        <w:rPr>
          <w:rFonts w:ascii="Arial" w:hAnsi="Arial" w:cs="Arial"/>
          <w:sz w:val="24"/>
          <w:szCs w:val="24"/>
        </w:rPr>
      </w:pPr>
    </w:p>
    <w:p w14:paraId="215D150B" w14:textId="77777777" w:rsidR="00522DD8" w:rsidRDefault="00522DD8" w:rsidP="00BF464A">
      <w:pPr>
        <w:jc w:val="both"/>
        <w:rPr>
          <w:rFonts w:ascii="Arial" w:hAnsi="Arial" w:cs="Arial"/>
          <w:sz w:val="24"/>
          <w:szCs w:val="24"/>
        </w:rPr>
      </w:pPr>
    </w:p>
    <w:p w14:paraId="0AFD12E7" w14:textId="77777777" w:rsidR="00522DD8" w:rsidRDefault="00406F3A" w:rsidP="00BF464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Luis Ourique Martins Carneiro</w:t>
      </w:r>
      <w:r w:rsidR="00522DD8">
        <w:rPr>
          <w:rFonts w:ascii="Arial" w:hAnsi="Arial" w:cs="Arial"/>
          <w:sz w:val="24"/>
          <w:szCs w:val="24"/>
        </w:rPr>
        <w:t>– Presidente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9CADB78" w14:textId="77777777" w:rsidR="00522DD8" w:rsidRDefault="00522DD8" w:rsidP="00BF464A">
      <w:pPr>
        <w:jc w:val="both"/>
        <w:rPr>
          <w:rFonts w:ascii="Arial" w:hAnsi="Arial" w:cs="Arial"/>
          <w:sz w:val="24"/>
          <w:szCs w:val="24"/>
        </w:rPr>
      </w:pPr>
    </w:p>
    <w:p w14:paraId="6652633B" w14:textId="77777777" w:rsidR="00522DD8" w:rsidRDefault="00522DD8" w:rsidP="00BF464A">
      <w:pPr>
        <w:jc w:val="both"/>
        <w:rPr>
          <w:rFonts w:ascii="Arial" w:hAnsi="Arial" w:cs="Arial"/>
          <w:sz w:val="24"/>
          <w:szCs w:val="24"/>
        </w:rPr>
      </w:pPr>
    </w:p>
    <w:p w14:paraId="01B5CA12" w14:textId="77777777" w:rsidR="00522DD8" w:rsidRDefault="006B1E21" w:rsidP="00BF464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Manuel Ramalhete</w:t>
      </w:r>
      <w:r w:rsidR="00522DD8">
        <w:rPr>
          <w:rFonts w:ascii="Arial" w:hAnsi="Arial" w:cs="Arial"/>
          <w:sz w:val="24"/>
          <w:szCs w:val="24"/>
        </w:rPr>
        <w:t xml:space="preserve"> – Secretário Relator</w:t>
      </w:r>
    </w:p>
    <w:p w14:paraId="3615BCC7" w14:textId="77777777" w:rsidR="00522DD8" w:rsidRDefault="00522DD8" w:rsidP="00BF464A">
      <w:pPr>
        <w:jc w:val="both"/>
        <w:rPr>
          <w:rFonts w:ascii="Arial" w:hAnsi="Arial" w:cs="Arial"/>
          <w:sz w:val="24"/>
          <w:szCs w:val="24"/>
        </w:rPr>
      </w:pPr>
    </w:p>
    <w:p w14:paraId="7AF7E686" w14:textId="77777777" w:rsidR="00522DD8" w:rsidRDefault="00522DD8" w:rsidP="00BF464A">
      <w:pPr>
        <w:jc w:val="both"/>
        <w:rPr>
          <w:rFonts w:ascii="Arial" w:hAnsi="Arial" w:cs="Arial"/>
          <w:sz w:val="24"/>
          <w:szCs w:val="24"/>
        </w:rPr>
      </w:pPr>
    </w:p>
    <w:p w14:paraId="1353976C" w14:textId="29620BAB" w:rsidR="00522DD8" w:rsidRDefault="00A419F5" w:rsidP="00BF464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João Diniz Esteves</w:t>
      </w:r>
      <w:r w:rsidR="00522DD8">
        <w:rPr>
          <w:rFonts w:ascii="Arial" w:hAnsi="Arial" w:cs="Arial"/>
          <w:sz w:val="24"/>
          <w:szCs w:val="24"/>
        </w:rPr>
        <w:t xml:space="preserve"> – 1º Secretário</w:t>
      </w:r>
    </w:p>
    <w:p w14:paraId="08E4BDB7" w14:textId="77777777" w:rsidR="006B1E21" w:rsidRDefault="006B1E21" w:rsidP="00BF464A">
      <w:pPr>
        <w:jc w:val="both"/>
        <w:rPr>
          <w:rFonts w:ascii="Arial" w:hAnsi="Arial" w:cs="Arial"/>
          <w:sz w:val="24"/>
          <w:szCs w:val="24"/>
        </w:rPr>
      </w:pPr>
    </w:p>
    <w:p w14:paraId="4A4EC0CA" w14:textId="77777777" w:rsidR="00522DD8" w:rsidRDefault="00522DD8" w:rsidP="00BF464A">
      <w:pPr>
        <w:jc w:val="both"/>
        <w:rPr>
          <w:rFonts w:ascii="Arial" w:hAnsi="Arial" w:cs="Arial"/>
          <w:sz w:val="24"/>
          <w:szCs w:val="24"/>
        </w:rPr>
      </w:pPr>
    </w:p>
    <w:p w14:paraId="4A46DEC6" w14:textId="77777777" w:rsidR="00BF53CD" w:rsidRDefault="00522DD8" w:rsidP="00BF464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Maria Preciosa – Secretário Suplente</w:t>
      </w:r>
    </w:p>
    <w:sectPr w:rsidR="00BF53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00C"/>
    <w:rsid w:val="00041968"/>
    <w:rsid w:val="0004798B"/>
    <w:rsid w:val="00072605"/>
    <w:rsid w:val="000B2639"/>
    <w:rsid w:val="000D0DB1"/>
    <w:rsid w:val="00163E1C"/>
    <w:rsid w:val="001A2C9D"/>
    <w:rsid w:val="0020741F"/>
    <w:rsid w:val="00250137"/>
    <w:rsid w:val="00261140"/>
    <w:rsid w:val="0027405A"/>
    <w:rsid w:val="00291641"/>
    <w:rsid w:val="00293226"/>
    <w:rsid w:val="002F357A"/>
    <w:rsid w:val="0039398B"/>
    <w:rsid w:val="003A4EC6"/>
    <w:rsid w:val="003E51BE"/>
    <w:rsid w:val="00406F3A"/>
    <w:rsid w:val="004076B8"/>
    <w:rsid w:val="004266E1"/>
    <w:rsid w:val="00522DD8"/>
    <w:rsid w:val="00660A55"/>
    <w:rsid w:val="0067093A"/>
    <w:rsid w:val="006B1E21"/>
    <w:rsid w:val="006D5A6C"/>
    <w:rsid w:val="006F5C9B"/>
    <w:rsid w:val="00717EF3"/>
    <w:rsid w:val="007676F6"/>
    <w:rsid w:val="00797F6A"/>
    <w:rsid w:val="007B6EC1"/>
    <w:rsid w:val="007D1A63"/>
    <w:rsid w:val="007F4490"/>
    <w:rsid w:val="008258E1"/>
    <w:rsid w:val="00865925"/>
    <w:rsid w:val="008D3330"/>
    <w:rsid w:val="008E0E0B"/>
    <w:rsid w:val="008E5730"/>
    <w:rsid w:val="009329BF"/>
    <w:rsid w:val="00974156"/>
    <w:rsid w:val="009E09DD"/>
    <w:rsid w:val="00A419F5"/>
    <w:rsid w:val="00A8573A"/>
    <w:rsid w:val="00AA4E4C"/>
    <w:rsid w:val="00AE76E7"/>
    <w:rsid w:val="00B4400C"/>
    <w:rsid w:val="00B879F3"/>
    <w:rsid w:val="00B940DE"/>
    <w:rsid w:val="00BF464A"/>
    <w:rsid w:val="00BF53CD"/>
    <w:rsid w:val="00C049D5"/>
    <w:rsid w:val="00CA54F7"/>
    <w:rsid w:val="00D002E3"/>
    <w:rsid w:val="00D06AD1"/>
    <w:rsid w:val="00D522C7"/>
    <w:rsid w:val="00D80932"/>
    <w:rsid w:val="00D95879"/>
    <w:rsid w:val="00D97FC8"/>
    <w:rsid w:val="00DB3971"/>
    <w:rsid w:val="00E014D6"/>
    <w:rsid w:val="00E47E57"/>
    <w:rsid w:val="00EF38F9"/>
    <w:rsid w:val="00F43D0C"/>
    <w:rsid w:val="00F6524A"/>
    <w:rsid w:val="00FB27E9"/>
    <w:rsid w:val="00FD5F91"/>
    <w:rsid w:val="00FE293E"/>
    <w:rsid w:val="00FF4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76A4A"/>
  <w15:docId w15:val="{61E43A73-82D9-4C85-8FAA-4ED83E7CA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601</Words>
  <Characters>3247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São Pedro Ramalhete</dc:creator>
  <cp:lastModifiedBy>Guilherme</cp:lastModifiedBy>
  <cp:revision>3</cp:revision>
  <cp:lastPrinted>2023-02-19T02:00:00Z</cp:lastPrinted>
  <dcterms:created xsi:type="dcterms:W3CDTF">2022-03-03T15:16:00Z</dcterms:created>
  <dcterms:modified xsi:type="dcterms:W3CDTF">2023-05-31T15:11:00Z</dcterms:modified>
</cp:coreProperties>
</file>